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DDB" w:rsidRDefault="00E00DDB" w:rsidP="00E00DDB">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33</w:t>
      </w:r>
      <w:r>
        <w:rPr>
          <w:rFonts w:ascii="Times New Roman" w:eastAsia="宋体" w:hAnsi="宋体" w:hint="eastAsia"/>
          <w:sz w:val="40"/>
        </w:rPr>
        <w:t xml:space="preserve">　</w:t>
      </w:r>
      <w:r>
        <w:rPr>
          <w:rFonts w:ascii="Arial" w:eastAsia="黑体" w:hAnsi="黑体" w:hint="eastAsia"/>
          <w:b/>
          <w:sz w:val="40"/>
        </w:rPr>
        <w:t>民族关系与国家关系</w:t>
      </w:r>
    </w:p>
    <w:bookmarkEnd w:id="0"/>
    <w:p w:rsidR="00E00DDB" w:rsidRDefault="00E00DDB" w:rsidP="00E00DDB">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孝武</w:t>
      </w:r>
      <w:r>
        <w:rPr>
          <w:rFonts w:ascii="Times New Roman" w:eastAsia="宋体" w:hAnsi="宋体"/>
        </w:rPr>
        <w:t>(</w:t>
      </w:r>
      <w:r>
        <w:rPr>
          <w:rFonts w:ascii="Times New Roman" w:eastAsia="宋体" w:hAnsi="宋体" w:hint="eastAsia"/>
        </w:rPr>
        <w:t>武帝</w:t>
      </w:r>
      <w:r>
        <w:rPr>
          <w:rFonts w:ascii="Times New Roman" w:eastAsia="宋体" w:hAnsi="宋体"/>
        </w:rPr>
        <w:t>)</w:t>
      </w:r>
      <w:r>
        <w:rPr>
          <w:rFonts w:ascii="Times New Roman" w:eastAsia="宋体" w:hAnsi="宋体" w:hint="eastAsia"/>
        </w:rPr>
        <w:t>之世</w:t>
      </w:r>
      <w:r>
        <w:rPr>
          <w:rFonts w:ascii="Times New Roman" w:eastAsia="宋体" w:hAnsi="宋体"/>
        </w:rPr>
        <w:t>,</w:t>
      </w:r>
      <w:r>
        <w:rPr>
          <w:rFonts w:ascii="Times New Roman" w:eastAsia="宋体" w:hAnsi="宋体" w:hint="eastAsia"/>
        </w:rPr>
        <w:t>图制匈奴</w:t>
      </w:r>
      <w:r>
        <w:rPr>
          <w:rFonts w:ascii="Times New Roman" w:eastAsia="宋体" w:hAnsi="宋体"/>
        </w:rPr>
        <w:t>,</w:t>
      </w:r>
      <w:r>
        <w:rPr>
          <w:rFonts w:ascii="Times New Roman" w:eastAsia="宋体" w:hAnsi="宋体" w:hint="eastAsia"/>
        </w:rPr>
        <w:t>患其兼从西国</w:t>
      </w:r>
      <w:r>
        <w:rPr>
          <w:rFonts w:ascii="Times New Roman" w:eastAsia="宋体" w:hAnsi="宋体"/>
        </w:rPr>
        <w:t>,</w:t>
      </w:r>
      <w:r>
        <w:rPr>
          <w:rFonts w:ascii="Times New Roman" w:eastAsia="宋体" w:hAnsi="宋体" w:hint="eastAsia"/>
        </w:rPr>
        <w:t>结党南羌</w:t>
      </w:r>
      <w:r>
        <w:rPr>
          <w:rFonts w:ascii="Times New Roman" w:eastAsia="宋体" w:hAnsi="宋体"/>
        </w:rPr>
        <w:t>,</w:t>
      </w:r>
      <w:r>
        <w:rPr>
          <w:rFonts w:ascii="Times New Roman" w:eastAsia="宋体" w:hAnsi="宋体" w:hint="eastAsia"/>
        </w:rPr>
        <w:t>乃表河西</w:t>
      </w:r>
      <w:r>
        <w:rPr>
          <w:rFonts w:ascii="Times New Roman" w:eastAsia="宋体" w:hAnsi="宋体"/>
        </w:rPr>
        <w:t>,</w:t>
      </w:r>
      <w:r>
        <w:rPr>
          <w:rFonts w:ascii="Times New Roman" w:eastAsia="宋体" w:hAnsi="宋体" w:hint="eastAsia"/>
        </w:rPr>
        <w:t>列四郡</w:t>
      </w:r>
      <w:r>
        <w:rPr>
          <w:rFonts w:ascii="Times New Roman" w:eastAsia="宋体" w:hAnsi="宋体"/>
        </w:rPr>
        <w:t>,</w:t>
      </w:r>
      <w:r>
        <w:rPr>
          <w:rFonts w:ascii="Times New Roman" w:eastAsia="宋体" w:hAnsi="宋体" w:hint="eastAsia"/>
        </w:rPr>
        <w:t>开玉门</w:t>
      </w:r>
      <w:r>
        <w:rPr>
          <w:rFonts w:ascii="Times New Roman" w:eastAsia="宋体" w:hAnsi="宋体"/>
        </w:rPr>
        <w:t>,</w:t>
      </w:r>
      <w:r>
        <w:rPr>
          <w:rFonts w:ascii="Times New Roman" w:eastAsia="宋体" w:hAnsi="宋体" w:hint="eastAsia"/>
        </w:rPr>
        <w:t>通西域</w:t>
      </w:r>
      <w:r>
        <w:rPr>
          <w:rFonts w:ascii="Times New Roman" w:eastAsia="宋体" w:hAnsi="宋体"/>
        </w:rPr>
        <w:t>,</w:t>
      </w:r>
      <w:r>
        <w:rPr>
          <w:rFonts w:ascii="Times New Roman" w:eastAsia="宋体" w:hAnsi="宋体" w:hint="eastAsia"/>
        </w:rPr>
        <w:t>以断匈奴右臂</w:t>
      </w:r>
      <w:r>
        <w:rPr>
          <w:rFonts w:ascii="Times New Roman" w:eastAsia="宋体" w:hAnsi="宋体"/>
        </w:rPr>
        <w:t>,</w:t>
      </w:r>
      <w:r>
        <w:rPr>
          <w:rFonts w:ascii="Times New Roman" w:eastAsia="宋体" w:hAnsi="宋体" w:hint="eastAsia"/>
        </w:rPr>
        <w:t>隔绝南羌、月氏</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这说明</w:t>
      </w:r>
      <w:r>
        <w:rPr>
          <w:rFonts w:ascii="Times New Roman" w:eastAsia="宋体" w:hAnsi="Times New Roman" w:cs="Times New Roman"/>
        </w:rPr>
        <w:t>“</w:t>
      </w:r>
      <w:r>
        <w:rPr>
          <w:rFonts w:ascii="Times New Roman" w:eastAsia="宋体" w:hAnsi="宋体" w:hint="eastAsia"/>
        </w:rPr>
        <w:t>河西四郡</w:t>
      </w:r>
      <w:r>
        <w:rPr>
          <w:rFonts w:ascii="Times New Roman" w:eastAsia="宋体" w:hAnsi="Times New Roman" w:cs="Times New Roman"/>
        </w:rPr>
        <w:t>”</w:t>
      </w:r>
      <w:r>
        <w:rPr>
          <w:rFonts w:ascii="Times New Roman" w:eastAsia="宋体" w:hAnsi="宋体" w:hint="eastAsia"/>
        </w:rPr>
        <w:t>的设立</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削弱了匈奴的势力</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目的是开通丝绸之路</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解除了匈奴的威胁</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目的是控制南羌等少数民族</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北京东城期末</w:t>
      </w:r>
      <w:r>
        <w:rPr>
          <w:rFonts w:ascii="Times New Roman" w:eastAsia="宋体" w:hAnsi="宋体"/>
        </w:rPr>
        <w:t>)</w:t>
      </w:r>
      <w:r>
        <w:rPr>
          <w:rFonts w:ascii="Times New Roman" w:eastAsia="宋体" w:hAnsi="宋体" w:hint="eastAsia"/>
        </w:rPr>
        <w:t>冼夫人被岭南人称为</w:t>
      </w:r>
      <w:r>
        <w:rPr>
          <w:rFonts w:ascii="Times New Roman" w:eastAsia="宋体" w:hAnsi="Times New Roman" w:cs="Times New Roman"/>
        </w:rPr>
        <w:t>“</w:t>
      </w:r>
      <w:r>
        <w:rPr>
          <w:rFonts w:ascii="Times New Roman" w:eastAsia="宋体" w:hAnsi="宋体" w:hint="eastAsia"/>
        </w:rPr>
        <w:t>岭南圣母</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备受岭南人的崇拜</w:t>
      </w:r>
      <w:r>
        <w:rPr>
          <w:rFonts w:ascii="Times New Roman" w:eastAsia="宋体" w:hAnsi="宋体"/>
        </w:rPr>
        <w:t>,</w:t>
      </w:r>
      <w:r>
        <w:rPr>
          <w:rFonts w:ascii="Times New Roman" w:eastAsia="宋体" w:hAnsi="宋体" w:hint="eastAsia"/>
        </w:rPr>
        <w:t>下图是位于广东茂名的冼夫人陵墓</w:t>
      </w:r>
      <w:r>
        <w:rPr>
          <w:rFonts w:ascii="Times New Roman" w:eastAsia="宋体" w:hAnsi="宋体"/>
        </w:rPr>
        <w:t>,</w:t>
      </w:r>
      <w:r>
        <w:rPr>
          <w:rFonts w:ascii="Times New Roman" w:eastAsia="宋体" w:hAnsi="宋体" w:hint="eastAsia"/>
        </w:rPr>
        <w:t>冼夫人备受岭南崇爱的原因是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00DDB" w:rsidRDefault="00E00DDB" w:rsidP="00E00DD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47825" cy="923925"/>
            <wp:effectExtent l="0" t="0" r="9525" b="9525"/>
            <wp:docPr id="2" name="图片 2" descr="id:2147485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id:2147485679;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7825" cy="923925"/>
                    </a:xfrm>
                    <a:prstGeom prst="rect">
                      <a:avLst/>
                    </a:prstGeom>
                    <a:noFill/>
                    <a:ln>
                      <a:noFill/>
                    </a:ln>
                  </pic:spPr>
                </pic:pic>
              </a:graphicData>
            </a:graphic>
          </wp:inline>
        </w:drawing>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促进了岭南棉纺织业的发展</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为隋朝在岭南的统治作出了贡献</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促进了岭南首次纳入中央管辖</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是岭南地区相夫教子的典范</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浙江温州二模</w:t>
      </w:r>
      <w:r>
        <w:rPr>
          <w:rFonts w:ascii="Times New Roman" w:eastAsia="宋体" w:hAnsi="宋体"/>
        </w:rPr>
        <w:t>)</w:t>
      </w:r>
      <w:r>
        <w:rPr>
          <w:rFonts w:ascii="Times New Roman" w:eastAsia="宋体" w:hAnsi="宋体" w:hint="eastAsia"/>
        </w:rPr>
        <w:t>史料记载</w:t>
      </w:r>
      <w:r>
        <w:rPr>
          <w:rFonts w:ascii="Times New Roman" w:eastAsia="宋体" w:hAnsi="宋体"/>
        </w:rPr>
        <w:t>:</w:t>
      </w:r>
      <w:r>
        <w:rPr>
          <w:rFonts w:ascii="Times New Roman" w:eastAsia="宋体" w:hAnsi="宋体" w:hint="eastAsia"/>
        </w:rPr>
        <w:t>雅克萨反击战……在沙俄军队遭受重创、守城士兵只残存几十人、雅克萨城旦夕可下的情况下</w:t>
      </w:r>
      <w:r>
        <w:rPr>
          <w:rFonts w:ascii="Times New Roman" w:eastAsia="宋体" w:hAnsi="宋体"/>
        </w:rPr>
        <w:t>,</w:t>
      </w:r>
      <w:r>
        <w:rPr>
          <w:rFonts w:ascii="Times New Roman" w:eastAsia="宋体" w:hAnsi="宋体" w:hint="eastAsia"/>
        </w:rPr>
        <w:t>沙俄被迫同意和谈。清康熙二十八年</w:t>
      </w:r>
      <w:r>
        <w:rPr>
          <w:rFonts w:ascii="Times New Roman" w:eastAsia="宋体" w:hAnsi="宋体"/>
        </w:rPr>
        <w:t>(1689</w:t>
      </w:r>
      <w:r>
        <w:rPr>
          <w:rFonts w:ascii="Times New Roman" w:eastAsia="宋体" w:hAnsi="宋体" w:hint="eastAsia"/>
        </w:rPr>
        <w:t>年</w:t>
      </w:r>
      <w:r>
        <w:rPr>
          <w:rFonts w:ascii="Times New Roman" w:eastAsia="宋体" w:hAnsi="宋体"/>
        </w:rPr>
        <w:t>),</w:t>
      </w:r>
      <w:r>
        <w:rPr>
          <w:rFonts w:ascii="Times New Roman" w:eastAsia="宋体" w:hAnsi="宋体" w:hint="eastAsia"/>
        </w:rPr>
        <w:t>中俄双方于尼布楚正式谈判。这主要表明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清廷在尼布楚谈判中处于主动地位</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康熙年间的中国国力仍世界领先</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康熙帝对沙俄采取了灵活的外交策略</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清廷与沙俄斗争的焦点在尼布楚地区</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天津红桥模拟</w:t>
      </w:r>
      <w:r>
        <w:rPr>
          <w:rFonts w:ascii="Times New Roman" w:eastAsia="宋体" w:hAnsi="宋体"/>
        </w:rPr>
        <w:t>)</w:t>
      </w:r>
      <w:r>
        <w:rPr>
          <w:rFonts w:ascii="Times New Roman" w:eastAsia="宋体" w:hAnsi="宋体" w:hint="eastAsia"/>
        </w:rPr>
        <w:t>《欧洲与法国政府》指出路易十六的法国还只能算作一个朝代国家</w:t>
      </w:r>
      <w:r>
        <w:rPr>
          <w:rFonts w:ascii="Times New Roman" w:eastAsia="宋体" w:hAnsi="宋体"/>
        </w:rPr>
        <w:t>,</w:t>
      </w:r>
      <w:r>
        <w:rPr>
          <w:rFonts w:ascii="Times New Roman" w:eastAsia="宋体" w:hAnsi="宋体" w:hint="eastAsia"/>
        </w:rPr>
        <w:t>拿破仑统治下的法国才是一个民族国家。很多法国人跟随着拿破仑</w:t>
      </w:r>
      <w:r>
        <w:rPr>
          <w:rFonts w:ascii="Times New Roman" w:eastAsia="宋体" w:hAnsi="宋体"/>
        </w:rPr>
        <w:t>,</w:t>
      </w:r>
      <w:r>
        <w:rPr>
          <w:rFonts w:ascii="Times New Roman" w:eastAsia="宋体" w:hAnsi="宋体" w:hint="eastAsia"/>
        </w:rPr>
        <w:t>因为他们每个人都自认为是组织中之一部分</w:t>
      </w:r>
      <w:r>
        <w:rPr>
          <w:rFonts w:ascii="Times New Roman" w:eastAsia="宋体" w:hAnsi="宋体"/>
        </w:rPr>
        <w:t>,</w:t>
      </w:r>
      <w:r>
        <w:rPr>
          <w:rFonts w:ascii="Times New Roman" w:eastAsia="宋体" w:hAnsi="宋体" w:hint="eastAsia"/>
        </w:rPr>
        <w:t>生命荣辱与共。这表明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拿破仑推动法国民族国家形成</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拿破仑彻底推翻封建制度</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资本主义发展推动国家性质转变</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思想进步推动政治制度发展</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山东聊城二模</w:t>
      </w:r>
      <w:r>
        <w:rPr>
          <w:rFonts w:ascii="Times New Roman" w:eastAsia="宋体" w:hAnsi="宋体"/>
        </w:rPr>
        <w:t>)1928</w:t>
      </w:r>
      <w:r>
        <w:rPr>
          <w:rFonts w:ascii="Times New Roman" w:eastAsia="宋体" w:hAnsi="宋体" w:hint="eastAsia"/>
        </w:rPr>
        <w:t>年</w:t>
      </w:r>
      <w:r>
        <w:rPr>
          <w:rFonts w:ascii="Times New Roman" w:eastAsia="宋体" w:hAnsi="宋体"/>
        </w:rPr>
        <w:t>,</w:t>
      </w:r>
      <w:r>
        <w:rPr>
          <w:rFonts w:ascii="Times New Roman" w:eastAsia="宋体" w:hAnsi="宋体" w:hint="eastAsia"/>
        </w:rPr>
        <w:t>在签订《非战公约》时</w:t>
      </w:r>
      <w:r>
        <w:rPr>
          <w:rFonts w:ascii="Times New Roman" w:eastAsia="宋体" w:hAnsi="宋体"/>
        </w:rPr>
        <w:t>,</w:t>
      </w:r>
      <w:r>
        <w:rPr>
          <w:rFonts w:ascii="Times New Roman" w:eastAsia="宋体" w:hAnsi="宋体" w:hint="eastAsia"/>
        </w:rPr>
        <w:t>帝国主义各国纷纷提出各自的</w:t>
      </w:r>
      <w:r>
        <w:rPr>
          <w:rFonts w:ascii="Times New Roman" w:eastAsia="宋体" w:hAnsi="Times New Roman" w:cs="Times New Roman"/>
        </w:rPr>
        <w:t>“</w:t>
      </w:r>
      <w:r>
        <w:rPr>
          <w:rFonts w:ascii="Times New Roman" w:eastAsia="宋体" w:hAnsi="宋体" w:hint="eastAsia"/>
        </w:rPr>
        <w:t>保留条件</w:t>
      </w:r>
      <w:r>
        <w:rPr>
          <w:rFonts w:ascii="Times New Roman" w:eastAsia="宋体" w:hAnsi="Times New Roman" w:cs="Times New Roman"/>
        </w:rPr>
        <w:t>”</w:t>
      </w:r>
      <w:r>
        <w:rPr>
          <w:rFonts w:ascii="Times New Roman" w:eastAsia="宋体" w:hAnsi="宋体" w:hint="eastAsia"/>
        </w:rPr>
        <w:t>。法国说可以进行防御战争</w:t>
      </w:r>
      <w:r>
        <w:rPr>
          <w:rFonts w:ascii="Times New Roman" w:eastAsia="宋体" w:hAnsi="宋体"/>
        </w:rPr>
        <w:t>,</w:t>
      </w:r>
      <w:r>
        <w:rPr>
          <w:rFonts w:ascii="Times New Roman" w:eastAsia="宋体" w:hAnsi="宋体" w:hint="eastAsia"/>
        </w:rPr>
        <w:t>日本认为可以在中国东北自由行动。这些</w:t>
      </w:r>
      <w:r>
        <w:rPr>
          <w:rFonts w:ascii="Times New Roman" w:eastAsia="宋体" w:hAnsi="Times New Roman" w:cs="Times New Roman"/>
        </w:rPr>
        <w:t>“</w:t>
      </w:r>
      <w:r>
        <w:rPr>
          <w:rFonts w:ascii="Times New Roman" w:eastAsia="宋体" w:hAnsi="宋体" w:hint="eastAsia"/>
        </w:rPr>
        <w:t>保留条件</w:t>
      </w:r>
      <w:r>
        <w:rPr>
          <w:rFonts w:ascii="Times New Roman" w:eastAsia="宋体" w:hAnsi="Times New Roman" w:cs="Times New Roman"/>
        </w:rPr>
        <w:t>”</w:t>
      </w:r>
      <w:r>
        <w:rPr>
          <w:rFonts w:ascii="Times New Roman" w:eastAsia="宋体" w:hAnsi="宋体" w:hint="eastAsia"/>
        </w:rPr>
        <w:t>从本质上说明《非战公约》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充分尊重各国的主权</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具有明显的虚伪性</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没有得到列强的认可</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有很强的可操作性</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河北唐山一模</w:t>
      </w:r>
      <w:r>
        <w:rPr>
          <w:rFonts w:ascii="Times New Roman" w:eastAsia="宋体" w:hAnsi="宋体"/>
        </w:rPr>
        <w:t>)</w:t>
      </w:r>
      <w:r>
        <w:rPr>
          <w:rFonts w:ascii="Times New Roman" w:eastAsia="宋体" w:hAnsi="宋体" w:hint="eastAsia"/>
        </w:rPr>
        <w:t>周恩来曾经说过</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在我国</w:t>
      </w:r>
      <w:r>
        <w:rPr>
          <w:rFonts w:ascii="Times New Roman" w:eastAsia="宋体" w:hAnsi="宋体"/>
        </w:rPr>
        <w:t>,</w:t>
      </w:r>
      <w:r>
        <w:rPr>
          <w:rFonts w:ascii="Times New Roman" w:eastAsia="宋体" w:hAnsi="宋体" w:hint="eastAsia"/>
        </w:rPr>
        <w:t>汉族人口多</w:t>
      </w:r>
      <w:r>
        <w:rPr>
          <w:rFonts w:ascii="Times New Roman" w:eastAsia="宋体" w:hAnsi="宋体"/>
        </w:rPr>
        <w:t>,</w:t>
      </w:r>
      <w:r>
        <w:rPr>
          <w:rFonts w:ascii="Times New Roman" w:eastAsia="宋体" w:hAnsi="宋体" w:hint="eastAsia"/>
        </w:rPr>
        <w:t>占的地方少</w:t>
      </w:r>
      <w:r>
        <w:rPr>
          <w:rFonts w:ascii="Times New Roman" w:eastAsia="宋体" w:hAnsi="宋体"/>
        </w:rPr>
        <w:t>,</w:t>
      </w:r>
      <w:r>
        <w:rPr>
          <w:rFonts w:ascii="Times New Roman" w:eastAsia="宋体" w:hAnsi="宋体" w:hint="eastAsia"/>
        </w:rPr>
        <w:t>少数民族人口少</w:t>
      </w:r>
      <w:r>
        <w:rPr>
          <w:rFonts w:ascii="Times New Roman" w:eastAsia="宋体" w:hAnsi="宋体"/>
        </w:rPr>
        <w:t>,</w:t>
      </w:r>
      <w:r>
        <w:rPr>
          <w:rFonts w:ascii="Times New Roman" w:eastAsia="宋体" w:hAnsi="宋体" w:hint="eastAsia"/>
        </w:rPr>
        <w:t>占的地方大</w:t>
      </w:r>
      <w:r>
        <w:rPr>
          <w:rFonts w:ascii="Times New Roman" w:eastAsia="宋体" w:hAnsi="宋体"/>
        </w:rPr>
        <w:t>,</w:t>
      </w:r>
      <w:r>
        <w:rPr>
          <w:rFonts w:ascii="Times New Roman" w:eastAsia="宋体" w:hAnsi="宋体" w:hint="eastAsia"/>
        </w:rPr>
        <w:t>悬殊很大</w:t>
      </w:r>
      <w:r>
        <w:rPr>
          <w:rFonts w:ascii="Times New Roman" w:eastAsia="宋体" w:hAnsi="宋体"/>
        </w:rPr>
        <w:t>;</w:t>
      </w:r>
      <w:r>
        <w:rPr>
          <w:rFonts w:ascii="Times New Roman" w:eastAsia="宋体" w:hAnsi="宋体" w:hint="eastAsia"/>
        </w:rPr>
        <w:t>在苏联</w:t>
      </w:r>
      <w:r>
        <w:rPr>
          <w:rFonts w:ascii="Times New Roman" w:eastAsia="宋体" w:hAnsi="宋体"/>
        </w:rPr>
        <w:t>,</w:t>
      </w:r>
      <w:r>
        <w:rPr>
          <w:rFonts w:ascii="Times New Roman" w:eastAsia="宋体" w:hAnsi="宋体" w:hint="eastAsia"/>
        </w:rPr>
        <w:t>俄罗斯人口多</w:t>
      </w:r>
      <w:r>
        <w:rPr>
          <w:rFonts w:ascii="Times New Roman" w:eastAsia="宋体" w:hAnsi="宋体"/>
        </w:rPr>
        <w:t>,</w:t>
      </w:r>
      <w:r>
        <w:rPr>
          <w:rFonts w:ascii="Times New Roman" w:eastAsia="宋体" w:hAnsi="宋体" w:hint="eastAsia"/>
        </w:rPr>
        <w:t>但占的地方也大。中国如果采取联邦制</w:t>
      </w:r>
      <w:r>
        <w:rPr>
          <w:rFonts w:ascii="Times New Roman" w:eastAsia="宋体" w:hAnsi="宋体"/>
        </w:rPr>
        <w:t>,</w:t>
      </w:r>
      <w:r>
        <w:rPr>
          <w:rFonts w:ascii="Times New Roman" w:eastAsia="宋体" w:hAnsi="宋体" w:hint="eastAsia"/>
        </w:rPr>
        <w:t>就会在各民族间增加界墙</w:t>
      </w:r>
      <w:r>
        <w:rPr>
          <w:rFonts w:ascii="Times New Roman" w:eastAsia="宋体" w:hAnsi="宋体"/>
        </w:rPr>
        <w:t>,</w:t>
      </w:r>
      <w:r>
        <w:rPr>
          <w:rFonts w:ascii="Times New Roman" w:eastAsia="宋体" w:hAnsi="宋体" w:hint="eastAsia"/>
        </w:rPr>
        <w:t>增加民族纠纷……很多人就要搬家</w:t>
      </w:r>
      <w:r>
        <w:rPr>
          <w:rFonts w:ascii="Times New Roman" w:eastAsia="宋体" w:hAnsi="宋体"/>
        </w:rPr>
        <w:t>,</w:t>
      </w:r>
      <w:r>
        <w:rPr>
          <w:rFonts w:ascii="Times New Roman" w:eastAsia="宋体" w:hAnsi="宋体" w:hint="eastAsia"/>
        </w:rPr>
        <w:t>这对各民族的团结和发展都很不利。</w:t>
      </w:r>
      <w:r>
        <w:rPr>
          <w:rFonts w:ascii="Times New Roman" w:eastAsia="宋体" w:hAnsi="Times New Roman" w:cs="Times New Roman"/>
        </w:rPr>
        <w:t>”</w:t>
      </w:r>
      <w:r>
        <w:rPr>
          <w:rFonts w:ascii="Times New Roman" w:eastAsia="宋体" w:hAnsi="宋体" w:hint="eastAsia"/>
        </w:rPr>
        <w:t>周恩来是在分析</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中国不实行苏联式联邦制的原因</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中苏人口与所占地区比例的对比</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中国实行民族区域自治的原因</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中苏两国民族众多、民族矛盾复杂的情况</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河北沧州一模</w:t>
      </w:r>
      <w:r>
        <w:rPr>
          <w:rFonts w:ascii="Times New Roman" w:eastAsia="宋体" w:hAnsi="宋体"/>
        </w:rPr>
        <w:t>)</w:t>
      </w:r>
      <w:r>
        <w:rPr>
          <w:rFonts w:ascii="Times New Roman" w:eastAsia="宋体" w:hAnsi="宋体" w:hint="eastAsia"/>
        </w:rPr>
        <w:t>英国学者珍妮</w:t>
      </w:r>
      <w:r>
        <w:rPr>
          <w:rFonts w:ascii="Times New Roman" w:eastAsia="宋体" w:hAnsi="Times New Roman" w:cs="Times New Roman"/>
        </w:rPr>
        <w:t>·</w:t>
      </w:r>
      <w:r>
        <w:rPr>
          <w:rFonts w:ascii="Times New Roman" w:eastAsia="宋体" w:hAnsi="宋体" w:hint="eastAsia"/>
        </w:rPr>
        <w:t>克莱格在其著作《中国的全球战略</w:t>
      </w:r>
      <w:r>
        <w:rPr>
          <w:rFonts w:ascii="Times New Roman" w:eastAsia="宋体" w:hAnsi="宋体"/>
        </w:rPr>
        <w:t>:</w:t>
      </w:r>
      <w:r>
        <w:rPr>
          <w:rFonts w:ascii="Times New Roman" w:eastAsia="宋体" w:hAnsi="宋体" w:hint="eastAsia"/>
        </w:rPr>
        <w:t>走向一个多极世界》中写道</w:t>
      </w:r>
      <w:r>
        <w:rPr>
          <w:rFonts w:ascii="Times New Roman" w:eastAsia="宋体" w:hAnsi="宋体"/>
        </w:rPr>
        <w:t>:20</w:t>
      </w:r>
      <w:r>
        <w:rPr>
          <w:rFonts w:ascii="Times New Roman" w:eastAsia="宋体" w:hAnsi="宋体" w:hint="eastAsia"/>
        </w:rPr>
        <w:t>世纪</w:t>
      </w:r>
      <w:r>
        <w:rPr>
          <w:rFonts w:ascii="Times New Roman" w:eastAsia="宋体" w:hAnsi="宋体"/>
        </w:rPr>
        <w:t>70</w:t>
      </w:r>
      <w:r>
        <w:rPr>
          <w:rFonts w:ascii="Times New Roman" w:eastAsia="宋体" w:hAnsi="宋体" w:hint="eastAsia"/>
        </w:rPr>
        <w:t>年代</w:t>
      </w:r>
      <w:r>
        <w:rPr>
          <w:rFonts w:ascii="Times New Roman" w:eastAsia="宋体" w:hAnsi="Times New Roman" w:cs="Times New Roman"/>
        </w:rPr>
        <w:t>“</w:t>
      </w:r>
      <w:r>
        <w:rPr>
          <w:rFonts w:ascii="Times New Roman" w:eastAsia="宋体" w:hAnsi="宋体" w:hint="eastAsia"/>
        </w:rPr>
        <w:t>周恩来在万隆播下的种子终于开花结果</w:t>
      </w:r>
      <w:r>
        <w:rPr>
          <w:rFonts w:ascii="Times New Roman" w:eastAsia="宋体" w:hAnsi="Times New Roman" w:cs="Times New Roman"/>
        </w:rPr>
        <w:t>”</w:t>
      </w:r>
      <w:r>
        <w:rPr>
          <w:rFonts w:ascii="Times New Roman" w:eastAsia="宋体" w:hAnsi="宋体" w:hint="eastAsia"/>
        </w:rPr>
        <w:t>。此处的</w:t>
      </w:r>
      <w:r>
        <w:rPr>
          <w:rFonts w:ascii="Times New Roman" w:eastAsia="宋体" w:hAnsi="Times New Roman" w:cs="Times New Roman"/>
        </w:rPr>
        <w:t>“</w:t>
      </w:r>
      <w:r>
        <w:rPr>
          <w:rFonts w:ascii="Times New Roman" w:eastAsia="宋体" w:hAnsi="宋体" w:hint="eastAsia"/>
        </w:rPr>
        <w:t>开花结果</w:t>
      </w:r>
      <w:r>
        <w:rPr>
          <w:rFonts w:ascii="Times New Roman" w:eastAsia="宋体" w:hAnsi="Times New Roman" w:cs="Times New Roman"/>
        </w:rPr>
        <w:t>”</w:t>
      </w:r>
      <w:r>
        <w:rPr>
          <w:rFonts w:ascii="Times New Roman" w:eastAsia="宋体" w:hAnsi="宋体" w:hint="eastAsia"/>
        </w:rPr>
        <w:t>指的是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中国重返联合国</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中美关系开始正常化</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中日邦交正常化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中国加入不结盟运动</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中共十九大以来</w:t>
      </w:r>
      <w:r>
        <w:rPr>
          <w:rFonts w:ascii="Times New Roman" w:eastAsia="宋体" w:hAnsi="宋体"/>
        </w:rPr>
        <w:t>,</w:t>
      </w:r>
      <w:r>
        <w:rPr>
          <w:rFonts w:ascii="Times New Roman" w:eastAsia="宋体" w:hAnsi="宋体" w:hint="eastAsia"/>
        </w:rPr>
        <w:t>中国秉承共商共建共享原则</w:t>
      </w:r>
      <w:r>
        <w:rPr>
          <w:rFonts w:ascii="Times New Roman" w:eastAsia="宋体" w:hAnsi="宋体"/>
        </w:rPr>
        <w:t>,</w:t>
      </w:r>
      <w:r>
        <w:rPr>
          <w:rFonts w:ascii="Times New Roman" w:eastAsia="宋体" w:hAnsi="宋体" w:hint="eastAsia"/>
        </w:rPr>
        <w:t>向北同俄罗斯欧亚经济联盟对接</w:t>
      </w:r>
      <w:r>
        <w:rPr>
          <w:rFonts w:ascii="Times New Roman" w:eastAsia="宋体" w:hAnsi="宋体"/>
        </w:rPr>
        <w:t>,</w:t>
      </w:r>
      <w:r>
        <w:rPr>
          <w:rFonts w:ascii="Times New Roman" w:eastAsia="宋体" w:hAnsi="宋体" w:hint="eastAsia"/>
        </w:rPr>
        <w:t>向南同孟中印缅经济走廊携手</w:t>
      </w:r>
      <w:r>
        <w:rPr>
          <w:rFonts w:ascii="Times New Roman" w:eastAsia="宋体" w:hAnsi="宋体"/>
        </w:rPr>
        <w:t>,</w:t>
      </w:r>
      <w:r>
        <w:rPr>
          <w:rFonts w:ascii="Times New Roman" w:eastAsia="宋体" w:hAnsi="宋体" w:hint="eastAsia"/>
        </w:rPr>
        <w:t>向西同中巴经济走廊联通</w:t>
      </w:r>
      <w:r>
        <w:rPr>
          <w:rFonts w:ascii="Times New Roman" w:eastAsia="宋体" w:hAnsi="宋体"/>
        </w:rPr>
        <w:t>,</w:t>
      </w:r>
      <w:r>
        <w:rPr>
          <w:rFonts w:ascii="Times New Roman" w:eastAsia="宋体" w:hAnsi="宋体" w:hint="eastAsia"/>
        </w:rPr>
        <w:t>再向西同欧洲重振辉煌的梦想交汇</w:t>
      </w:r>
      <w:r>
        <w:rPr>
          <w:rFonts w:ascii="Times New Roman" w:eastAsia="宋体" w:hAnsi="宋体"/>
        </w:rPr>
        <w:t>,</w:t>
      </w:r>
      <w:r>
        <w:rPr>
          <w:rFonts w:ascii="Times New Roman" w:eastAsia="宋体" w:hAnsi="宋体" w:hint="eastAsia"/>
        </w:rPr>
        <w:t>同时和非洲各国永远做可靠朋友和真诚伙伴。这反映出我国外交</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与世界大国的关系不断发展</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多边外交得到不断发展深化</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同发展中国家关系更加巩固</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重视与周边国家的睦邻友好</w:t>
      </w:r>
    </w:p>
    <w:p w:rsidR="00E00DDB" w:rsidRDefault="00E00DDB" w:rsidP="00E00DDB">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E00DDB" w:rsidRDefault="00E00DDB" w:rsidP="00E00DDB">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唐朝边疆地区有突厥、回纥、吐蕃、南诏、渤海等地方政权。唐朝政府与它们都保持着良好关系。……贞观十四年</w:t>
      </w:r>
      <w:r>
        <w:rPr>
          <w:rFonts w:ascii="Times New Roman" w:eastAsia="宋体" w:hAnsi="宋体"/>
        </w:rPr>
        <w:t>(640</w:t>
      </w:r>
      <w:r>
        <w:rPr>
          <w:rFonts w:ascii="Times New Roman" w:eastAsia="楷体" w:hAnsi="楷体" w:hint="eastAsia"/>
        </w:rPr>
        <w:t>年</w:t>
      </w:r>
      <w:r>
        <w:rPr>
          <w:rFonts w:ascii="Times New Roman" w:eastAsia="宋体" w:hAnsi="宋体"/>
        </w:rPr>
        <w:t>),</w:t>
      </w:r>
      <w:r>
        <w:rPr>
          <w:rFonts w:ascii="Times New Roman" w:eastAsia="楷体" w:hAnsi="楷体" w:hint="eastAsia"/>
        </w:rPr>
        <w:t>文成公主入藏</w:t>
      </w:r>
      <w:r>
        <w:rPr>
          <w:rFonts w:ascii="Times New Roman" w:eastAsia="宋体" w:hAnsi="宋体"/>
        </w:rPr>
        <w:t>;</w:t>
      </w:r>
      <w:r>
        <w:rPr>
          <w:rFonts w:ascii="Times New Roman" w:eastAsia="楷体" w:hAnsi="楷体" w:hint="eastAsia"/>
        </w:rPr>
        <w:t>景龙四年</w:t>
      </w:r>
      <w:r>
        <w:rPr>
          <w:rFonts w:ascii="Times New Roman" w:eastAsia="宋体" w:hAnsi="宋体"/>
        </w:rPr>
        <w:t>(710</w:t>
      </w:r>
      <w:r>
        <w:rPr>
          <w:rFonts w:ascii="Times New Roman" w:eastAsia="楷体" w:hAnsi="楷体" w:hint="eastAsia"/>
        </w:rPr>
        <w:t>年</w:t>
      </w:r>
      <w:r>
        <w:rPr>
          <w:rFonts w:ascii="Times New Roman" w:eastAsia="宋体" w:hAnsi="宋体"/>
        </w:rPr>
        <w:t>),</w:t>
      </w:r>
      <w:r>
        <w:rPr>
          <w:rFonts w:ascii="Times New Roman" w:eastAsia="楷体" w:hAnsi="楷体" w:hint="eastAsia"/>
        </w:rPr>
        <w:t>金城公主入藏</w:t>
      </w:r>
      <w:r>
        <w:rPr>
          <w:rFonts w:ascii="Times New Roman" w:eastAsia="宋体" w:hAnsi="宋体"/>
        </w:rPr>
        <w:t>;</w:t>
      </w:r>
      <w:r>
        <w:rPr>
          <w:rFonts w:ascii="Times New Roman" w:eastAsia="楷体" w:hAnsi="楷体" w:hint="eastAsia"/>
        </w:rPr>
        <w:t>唐蕃之间还数次会盟。南诏的</w:t>
      </w:r>
      <w:r>
        <w:rPr>
          <w:rFonts w:ascii="Times New Roman" w:eastAsia="宋体" w:hAnsi="宋体"/>
        </w:rPr>
        <w:t>13</w:t>
      </w:r>
      <w:r>
        <w:rPr>
          <w:rFonts w:ascii="Times New Roman" w:eastAsia="楷体" w:hAnsi="楷体" w:hint="eastAsia"/>
        </w:rPr>
        <w:t>个王中有</w:t>
      </w:r>
      <w:r>
        <w:rPr>
          <w:rFonts w:ascii="Times New Roman" w:eastAsia="宋体" w:hAnsi="宋体"/>
        </w:rPr>
        <w:t>10</w:t>
      </w:r>
      <w:r>
        <w:rPr>
          <w:rFonts w:ascii="Times New Roman" w:eastAsia="楷体" w:hAnsi="楷体" w:hint="eastAsia"/>
        </w:rPr>
        <w:t>人经唐朝加封</w:t>
      </w:r>
      <w:r>
        <w:rPr>
          <w:rFonts w:ascii="Times New Roman" w:eastAsia="宋体" w:hAnsi="宋体"/>
        </w:rPr>
        <w:t>,</w:t>
      </w:r>
      <w:r>
        <w:rPr>
          <w:rFonts w:ascii="Times New Roman" w:eastAsia="楷体" w:hAnsi="楷体" w:hint="eastAsia"/>
        </w:rPr>
        <w:t>南诏王曾多次遣子弟入唐学习。唐朝的边疆管理机构主要是大都护府、都督府、羁縻州……都督府都督、羁縻州刺史由各民族首领担任</w:t>
      </w:r>
      <w:r>
        <w:rPr>
          <w:rFonts w:ascii="Times New Roman" w:eastAsia="宋体" w:hAnsi="宋体"/>
        </w:rPr>
        <w:t>,</w:t>
      </w:r>
      <w:r>
        <w:rPr>
          <w:rFonts w:ascii="Times New Roman" w:eastAsia="楷体" w:hAnsi="楷体" w:hint="eastAsia"/>
        </w:rPr>
        <w:t>由大都护府直接管辖</w:t>
      </w:r>
      <w:r>
        <w:rPr>
          <w:rFonts w:ascii="Times New Roman" w:eastAsia="宋体" w:hAnsi="宋体"/>
        </w:rPr>
        <w:t>,</w:t>
      </w:r>
      <w:r>
        <w:rPr>
          <w:rFonts w:ascii="Times New Roman" w:eastAsia="楷体" w:hAnsi="楷体" w:hint="eastAsia"/>
        </w:rPr>
        <w:t>上统于中央政府。</w:t>
      </w:r>
    </w:p>
    <w:p w:rsidR="00E00DDB" w:rsidRDefault="00E00DDB" w:rsidP="00E00DDB">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摘编自范文澜《中国通史》</w:t>
      </w:r>
    </w:p>
    <w:p w:rsidR="00E00DDB" w:rsidRDefault="00E00DDB" w:rsidP="00E00DDB">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在专制王权下的法国</w:t>
      </w:r>
      <w:r>
        <w:rPr>
          <w:rFonts w:ascii="Times New Roman" w:eastAsia="宋体" w:hAnsi="宋体"/>
        </w:rPr>
        <w:t>,</w:t>
      </w:r>
      <w:r>
        <w:rPr>
          <w:rFonts w:ascii="Times New Roman" w:eastAsia="楷体" w:hAnsi="楷体" w:hint="eastAsia"/>
        </w:rPr>
        <w:t>国王曾自视为民族的代表</w:t>
      </w:r>
      <w:r>
        <w:rPr>
          <w:rFonts w:ascii="Times New Roman" w:eastAsia="宋体" w:hAnsi="宋体"/>
        </w:rPr>
        <w:t>,</w:t>
      </w:r>
      <w:r>
        <w:rPr>
          <w:rFonts w:ascii="Times New Roman" w:eastAsia="楷体" w:hAnsi="楷体" w:hint="eastAsia"/>
        </w:rPr>
        <w:t>路易十四声称</w:t>
      </w:r>
      <w:r>
        <w:rPr>
          <w:rFonts w:ascii="Times New Roman" w:eastAsia="宋体" w:hAnsi="Times New Roman" w:cs="Times New Roman"/>
        </w:rPr>
        <w:t>“</w:t>
      </w:r>
      <w:r>
        <w:rPr>
          <w:rFonts w:ascii="Times New Roman" w:eastAsia="楷体" w:hAnsi="楷体" w:hint="eastAsia"/>
        </w:rPr>
        <w:t>朕即国家</w:t>
      </w:r>
      <w:r>
        <w:rPr>
          <w:rFonts w:ascii="Times New Roman" w:eastAsia="宋体" w:hAnsi="Times New Roman" w:cs="Times New Roman"/>
        </w:rPr>
        <w:t>”“</w:t>
      </w:r>
      <w:r>
        <w:rPr>
          <w:rFonts w:ascii="Times New Roman" w:eastAsia="楷体" w:hAnsi="楷体" w:hint="eastAsia"/>
        </w:rPr>
        <w:t>朕即民族</w:t>
      </w:r>
      <w:r>
        <w:rPr>
          <w:rFonts w:ascii="Times New Roman" w:eastAsia="宋体" w:hAnsi="Times New Roman" w:cs="Times New Roman"/>
        </w:rPr>
        <w:t>”</w:t>
      </w:r>
      <w:r>
        <w:rPr>
          <w:rFonts w:ascii="Times New Roman" w:eastAsia="楷体" w:hAnsi="楷体" w:hint="eastAsia"/>
        </w:rPr>
        <w:t>。启蒙思想家主张人民主权</w:t>
      </w:r>
      <w:r>
        <w:rPr>
          <w:rFonts w:ascii="Times New Roman" w:eastAsia="宋体" w:hAnsi="宋体"/>
        </w:rPr>
        <w:t>,</w:t>
      </w:r>
      <w:r>
        <w:rPr>
          <w:rFonts w:ascii="Times New Roman" w:eastAsia="楷体" w:hAnsi="楷体" w:hint="eastAsia"/>
        </w:rPr>
        <w:t>抨击君主专制</w:t>
      </w:r>
      <w:r>
        <w:rPr>
          <w:rFonts w:ascii="Times New Roman" w:eastAsia="宋体" w:hAnsi="宋体"/>
        </w:rPr>
        <w:t>,</w:t>
      </w:r>
      <w:r>
        <w:rPr>
          <w:rFonts w:ascii="Times New Roman" w:eastAsia="楷体" w:hAnsi="楷体" w:hint="eastAsia"/>
        </w:rPr>
        <w:t>阐述了与之相适应的民族思想</w:t>
      </w:r>
      <w:r>
        <w:rPr>
          <w:rFonts w:ascii="Times New Roman" w:eastAsia="宋体" w:hAnsi="宋体"/>
        </w:rPr>
        <w:t>:</w:t>
      </w:r>
      <w:r>
        <w:rPr>
          <w:rFonts w:ascii="Times New Roman" w:eastAsia="楷体" w:hAnsi="楷体" w:hint="eastAsia"/>
        </w:rPr>
        <w:t>一个民族可以没有国王而将国家治理得井井有条</w:t>
      </w:r>
      <w:r>
        <w:rPr>
          <w:rFonts w:ascii="Times New Roman" w:eastAsia="宋体" w:hAnsi="宋体"/>
        </w:rPr>
        <w:t>,</w:t>
      </w:r>
      <w:r>
        <w:rPr>
          <w:rFonts w:ascii="Times New Roman" w:eastAsia="楷体" w:hAnsi="楷体" w:hint="eastAsia"/>
        </w:rPr>
        <w:t>相反</w:t>
      </w:r>
      <w:r>
        <w:rPr>
          <w:rFonts w:ascii="Times New Roman" w:eastAsia="宋体" w:hAnsi="宋体"/>
        </w:rPr>
        <w:t>,</w:t>
      </w:r>
      <w:r>
        <w:rPr>
          <w:rFonts w:ascii="Times New Roman" w:eastAsia="楷体" w:hAnsi="楷体" w:hint="eastAsia"/>
        </w:rPr>
        <w:t>一个国王若无国民则不存在</w:t>
      </w:r>
      <w:r>
        <w:rPr>
          <w:rFonts w:ascii="Times New Roman" w:eastAsia="宋体" w:hAnsi="宋体"/>
        </w:rPr>
        <w:t>,</w:t>
      </w:r>
      <w:r>
        <w:rPr>
          <w:rFonts w:ascii="Times New Roman" w:eastAsia="楷体" w:hAnsi="楷体" w:hint="eastAsia"/>
        </w:rPr>
        <w:t>更不必说治理国家了</w:t>
      </w:r>
      <w:r>
        <w:rPr>
          <w:rFonts w:ascii="Times New Roman" w:eastAsia="宋体" w:hAnsi="宋体"/>
        </w:rPr>
        <w:t>,</w:t>
      </w:r>
      <w:r>
        <w:rPr>
          <w:rFonts w:ascii="Times New Roman" w:eastAsia="楷体" w:hAnsi="楷体" w:hint="eastAsia"/>
        </w:rPr>
        <w:t>甚至表示</w:t>
      </w:r>
      <w:r>
        <w:rPr>
          <w:rFonts w:ascii="Times New Roman" w:eastAsia="宋体" w:hAnsi="Times New Roman" w:cs="Times New Roman"/>
        </w:rPr>
        <w:t>“</w:t>
      </w:r>
      <w:r>
        <w:rPr>
          <w:rFonts w:ascii="Times New Roman" w:eastAsia="楷体" w:hAnsi="楷体" w:hint="eastAsia"/>
        </w:rPr>
        <w:t>专制之下无祖国</w:t>
      </w:r>
      <w:r>
        <w:rPr>
          <w:rFonts w:ascii="Times New Roman" w:eastAsia="宋体" w:hAnsi="Times New Roman" w:cs="Times New Roman"/>
        </w:rPr>
        <w:t>”</w:t>
      </w:r>
      <w:r>
        <w:rPr>
          <w:rFonts w:ascii="Times New Roman" w:eastAsia="楷体" w:hAnsi="楷体" w:hint="eastAsia"/>
        </w:rPr>
        <w:t>。在法国大革命中</w:t>
      </w:r>
      <w:r>
        <w:rPr>
          <w:rFonts w:ascii="Times New Roman" w:eastAsia="宋体" w:hAnsi="宋体"/>
        </w:rPr>
        <w:t>,</w:t>
      </w:r>
      <w:r>
        <w:rPr>
          <w:rFonts w:ascii="Times New Roman" w:eastAsia="楷体" w:hAnsi="楷体" w:hint="eastAsia"/>
        </w:rPr>
        <w:t>人们认为法兰西民族的成员不仅居住在同一地域、使用相同的语言</w:t>
      </w:r>
      <w:r>
        <w:rPr>
          <w:rFonts w:ascii="Times New Roman" w:eastAsia="宋体" w:hAnsi="宋体"/>
        </w:rPr>
        <w:t>,</w:t>
      </w:r>
      <w:r>
        <w:rPr>
          <w:rFonts w:ascii="Times New Roman" w:eastAsia="楷体" w:hAnsi="楷体" w:hint="eastAsia"/>
        </w:rPr>
        <w:t>而且相互之间是平等的</w:t>
      </w:r>
      <w:r>
        <w:rPr>
          <w:rFonts w:ascii="Times New Roman" w:eastAsia="宋体" w:hAnsi="宋体"/>
        </w:rPr>
        <w:t>,</w:t>
      </w:r>
      <w:r>
        <w:rPr>
          <w:rFonts w:ascii="Times New Roman" w:eastAsia="楷体" w:hAnsi="楷体" w:hint="eastAsia"/>
        </w:rPr>
        <w:t>全体法国人组成的法兰西民族。一般认为</w:t>
      </w:r>
      <w:r>
        <w:rPr>
          <w:rFonts w:ascii="Times New Roman" w:eastAsia="宋体" w:hAnsi="宋体"/>
        </w:rPr>
        <w:t>,</w:t>
      </w:r>
      <w:r>
        <w:rPr>
          <w:rFonts w:ascii="Times New Roman" w:eastAsia="楷体" w:hAnsi="楷体" w:hint="eastAsia"/>
        </w:rPr>
        <w:t>法国大革命是法兰西民族诞生和民族主义形成的标志。</w:t>
      </w:r>
    </w:p>
    <w:p w:rsidR="00E00DDB" w:rsidRDefault="00E00DDB" w:rsidP="00E00DDB">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摘编自李宏图《西欧近代民族主义思潮</w:t>
      </w:r>
    </w:p>
    <w:p w:rsidR="00E00DDB" w:rsidRDefault="00E00DDB" w:rsidP="00E00DDB">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研究</w:t>
      </w:r>
      <w:r>
        <w:rPr>
          <w:rFonts w:ascii="Times New Roman" w:eastAsia="宋体" w:hAnsi="宋体"/>
        </w:rPr>
        <w:t>:</w:t>
      </w:r>
      <w:r>
        <w:rPr>
          <w:rFonts w:ascii="Times New Roman" w:eastAsia="楷体" w:hAnsi="楷体" w:hint="eastAsia"/>
        </w:rPr>
        <w:t>从启蒙运动到拿破仑时代》</w:t>
      </w: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w:t>
      </w:r>
      <w:r>
        <w:rPr>
          <w:rFonts w:ascii="Times New Roman" w:eastAsia="宋体" w:hAnsi="宋体"/>
        </w:rPr>
        <w:t>,</w:t>
      </w:r>
      <w:r>
        <w:rPr>
          <w:rFonts w:ascii="Times New Roman" w:eastAsia="宋体" w:hAnsi="宋体" w:hint="eastAsia"/>
        </w:rPr>
        <w:t>概括指出唐朝与边疆各民族进行交往、交融、交流的主要方式。结合所学知识</w:t>
      </w:r>
      <w:r>
        <w:rPr>
          <w:rFonts w:ascii="Times New Roman" w:eastAsia="宋体" w:hAnsi="宋体"/>
        </w:rPr>
        <w:t>,</w:t>
      </w:r>
      <w:r>
        <w:rPr>
          <w:rFonts w:ascii="Times New Roman" w:eastAsia="宋体" w:hAnsi="宋体" w:hint="eastAsia"/>
        </w:rPr>
        <w:t>阐述唐朝民族政策对统一多民族国家的积极影响。</w:t>
      </w: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说明法国大革命对近代民族主义形成的促进作用。</w:t>
      </w: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Pr>
        <w:tabs>
          <w:tab w:val="left" w:pos="1871"/>
          <w:tab w:val="left" w:pos="3407"/>
          <w:tab w:val="left" w:pos="4949"/>
          <w:tab w:val="left" w:pos="6599"/>
        </w:tabs>
        <w:rPr>
          <w:rFonts w:ascii="Times New Roman" w:eastAsia="宋体" w:hAnsi="宋体"/>
        </w:rPr>
      </w:pPr>
    </w:p>
    <w:p w:rsidR="00E00DDB" w:rsidRDefault="00E00DDB" w:rsidP="00E00DDB"/>
    <w:p w:rsidR="00E00DDB" w:rsidRDefault="00E00DDB" w:rsidP="00E00DDB">
      <w:pPr>
        <w:jc w:val="center"/>
      </w:pPr>
      <w:r>
        <w:t>答案与解析</w:t>
      </w:r>
    </w:p>
    <w:p w:rsidR="00E00DDB" w:rsidRPr="00BA529A" w:rsidRDefault="00E00DDB" w:rsidP="00E00DDB"/>
    <w:p w:rsidR="00E00DDB" w:rsidRPr="003C6E32" w:rsidRDefault="00E00DDB" w:rsidP="00E00DDB">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33</w:t>
      </w:r>
      <w:r w:rsidRPr="003C6E32">
        <w:rPr>
          <w:rFonts w:ascii="Times New Roman" w:eastAsia="宋体" w:hAnsi="宋体"/>
          <w:sz w:val="32"/>
        </w:rPr>
        <w:t xml:space="preserve">　民族关系与国家关系</w:t>
      </w:r>
    </w:p>
    <w:p w:rsidR="00E00DDB" w:rsidRPr="003C6E32" w:rsidRDefault="00E00DDB" w:rsidP="00E00DD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河西四郡</w:t>
      </w:r>
      <w:r w:rsidRPr="003C6E32">
        <w:rPr>
          <w:rFonts w:ascii="Times New Roman" w:eastAsia="宋体" w:hAnsi="Times New Roman" w:cs="Times New Roman"/>
          <w:sz w:val="24"/>
        </w:rPr>
        <w:t>”</w:t>
      </w:r>
      <w:r w:rsidRPr="003C6E32">
        <w:rPr>
          <w:rFonts w:ascii="Times New Roman" w:eastAsia="仿宋" w:hAnsi="仿宋"/>
          <w:sz w:val="24"/>
        </w:rPr>
        <w:t>是通往西域的咽喉要道</w:t>
      </w:r>
      <w:r w:rsidRPr="003C6E32">
        <w:rPr>
          <w:rFonts w:ascii="Times New Roman" w:eastAsia="宋体" w:hAnsi="宋体"/>
          <w:sz w:val="24"/>
        </w:rPr>
        <w:t>,</w:t>
      </w:r>
      <w:r w:rsidRPr="003C6E32">
        <w:rPr>
          <w:rFonts w:ascii="Times New Roman" w:eastAsia="仿宋" w:hAnsi="仿宋"/>
          <w:sz w:val="24"/>
        </w:rPr>
        <w:t>汉朝控制河西走廊</w:t>
      </w:r>
      <w:r w:rsidRPr="003C6E32">
        <w:rPr>
          <w:rFonts w:ascii="Times New Roman" w:eastAsia="宋体" w:hAnsi="宋体"/>
          <w:sz w:val="24"/>
        </w:rPr>
        <w:t>,</w:t>
      </w:r>
      <w:r w:rsidRPr="003C6E32">
        <w:rPr>
          <w:rFonts w:ascii="Times New Roman" w:eastAsia="仿宋" w:hAnsi="仿宋"/>
          <w:sz w:val="24"/>
        </w:rPr>
        <w:t>遏制了匈奴对河西和西域地区的控制</w:t>
      </w:r>
      <w:r w:rsidRPr="003C6E32">
        <w:rPr>
          <w:rFonts w:ascii="Times New Roman" w:eastAsia="宋体" w:hAnsi="宋体"/>
          <w:sz w:val="24"/>
        </w:rPr>
        <w:t>,</w:t>
      </w:r>
      <w:r w:rsidRPr="003C6E32">
        <w:rPr>
          <w:rFonts w:ascii="Times New Roman" w:eastAsia="仿宋" w:hAnsi="仿宋"/>
          <w:sz w:val="24"/>
        </w:rPr>
        <w:t>削弱了匈奴的势力</w:t>
      </w:r>
      <w:r w:rsidRPr="003C6E32">
        <w:rPr>
          <w:rFonts w:ascii="Times New Roman" w:eastAsia="宋体" w:hAnsi="宋体"/>
          <w:sz w:val="24"/>
        </w:rPr>
        <w:t>,</w:t>
      </w:r>
      <w:r w:rsidRPr="003C6E32">
        <w:rPr>
          <w:rFonts w:ascii="Times New Roman" w:eastAsia="仿宋" w:hAnsi="仿宋"/>
          <w:sz w:val="24"/>
        </w:rPr>
        <w:t>为打败匈奴创造条件</w:t>
      </w:r>
      <w:r w:rsidRPr="003C6E32">
        <w:rPr>
          <w:rFonts w:ascii="Times New Roman" w:eastAsia="宋体" w:hAnsi="宋体"/>
          <w:sz w:val="24"/>
        </w:rPr>
        <w:t>,A</w:t>
      </w:r>
      <w:r w:rsidRPr="003C6E32">
        <w:rPr>
          <w:rFonts w:ascii="Times New Roman" w:eastAsia="仿宋" w:hAnsi="仿宋"/>
          <w:sz w:val="24"/>
        </w:rPr>
        <w:t>项正确。</w:t>
      </w:r>
    </w:p>
    <w:p w:rsidR="00E00DDB" w:rsidRPr="003C6E32" w:rsidRDefault="00E00DDB" w:rsidP="00E00DD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岭南地区早在秦朝就已经纳入中央管辖</w:t>
      </w:r>
      <w:r w:rsidRPr="003C6E32">
        <w:rPr>
          <w:rFonts w:ascii="Times New Roman" w:eastAsia="宋体" w:hAnsi="宋体"/>
          <w:sz w:val="24"/>
        </w:rPr>
        <w:t>,</w:t>
      </w:r>
      <w:r w:rsidRPr="003C6E32">
        <w:rPr>
          <w:rFonts w:ascii="Times New Roman" w:eastAsia="仿宋" w:hAnsi="仿宋"/>
          <w:sz w:val="24"/>
        </w:rPr>
        <w:t>冼夫人是隋朝时期的历史人物</w:t>
      </w:r>
      <w:r w:rsidRPr="003C6E32">
        <w:rPr>
          <w:rFonts w:ascii="Times New Roman" w:eastAsia="宋体" w:hAnsi="宋体"/>
          <w:sz w:val="24"/>
        </w:rPr>
        <w:t>,</w:t>
      </w:r>
      <w:r w:rsidRPr="003C6E32">
        <w:rPr>
          <w:rFonts w:ascii="Times New Roman" w:eastAsia="仿宋" w:hAnsi="仿宋"/>
          <w:sz w:val="24"/>
        </w:rPr>
        <w:t>她迎接隋军进入广州</w:t>
      </w:r>
      <w:r w:rsidRPr="003C6E32">
        <w:rPr>
          <w:rFonts w:ascii="Times New Roman" w:eastAsia="宋体" w:hAnsi="宋体"/>
          <w:sz w:val="24"/>
        </w:rPr>
        <w:t>,</w:t>
      </w:r>
      <w:r w:rsidRPr="003C6E32">
        <w:rPr>
          <w:rFonts w:ascii="Times New Roman" w:eastAsia="仿宋" w:hAnsi="仿宋"/>
          <w:sz w:val="24"/>
        </w:rPr>
        <w:t>为隋朝在岭南的统治作出了贡献</w:t>
      </w:r>
      <w:r w:rsidRPr="003C6E32">
        <w:rPr>
          <w:rFonts w:ascii="Times New Roman" w:eastAsia="宋体" w:hAnsi="宋体"/>
          <w:sz w:val="24"/>
        </w:rPr>
        <w:t>,B</w:t>
      </w:r>
      <w:r w:rsidRPr="003C6E32">
        <w:rPr>
          <w:rFonts w:ascii="Times New Roman" w:eastAsia="仿宋" w:hAnsi="仿宋"/>
          <w:sz w:val="24"/>
        </w:rPr>
        <w:t>项正确。</w:t>
      </w:r>
    </w:p>
    <w:p w:rsidR="00E00DDB" w:rsidRPr="003C6E32" w:rsidRDefault="00E00DDB" w:rsidP="00E00DD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在沙俄军队遭受重创、守城士兵只残存几十人、雅克萨城旦夕可下的情况下</w:t>
      </w:r>
      <w:r w:rsidRPr="003C6E32">
        <w:rPr>
          <w:rFonts w:ascii="Times New Roman" w:eastAsia="宋体" w:hAnsi="宋体"/>
          <w:sz w:val="24"/>
        </w:rPr>
        <w:t>,</w:t>
      </w:r>
      <w:r w:rsidRPr="003C6E32">
        <w:rPr>
          <w:rFonts w:ascii="Times New Roman" w:eastAsia="仿宋" w:hAnsi="仿宋"/>
          <w:sz w:val="24"/>
        </w:rPr>
        <w:t>沙俄被迫同意和谈</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清廷对沙俄的斗争取得了重大胜利</w:t>
      </w:r>
      <w:r w:rsidRPr="003C6E32">
        <w:rPr>
          <w:rFonts w:ascii="Times New Roman" w:eastAsia="宋体" w:hAnsi="宋体"/>
          <w:sz w:val="24"/>
        </w:rPr>
        <w:t>,</w:t>
      </w:r>
      <w:r w:rsidRPr="003C6E32">
        <w:rPr>
          <w:rFonts w:ascii="Times New Roman" w:eastAsia="仿宋" w:hAnsi="仿宋"/>
          <w:sz w:val="24"/>
        </w:rPr>
        <w:t>在尼布楚谈判中处于主动地位</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p>
    <w:p w:rsidR="00E00DDB" w:rsidRPr="003C6E32" w:rsidRDefault="00E00DDB" w:rsidP="00E00DD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材料说明拿破仑战争传播了自由平等的思想</w:t>
      </w:r>
      <w:r w:rsidRPr="003C6E32">
        <w:rPr>
          <w:rFonts w:ascii="Times New Roman" w:eastAsia="宋体" w:hAnsi="宋体"/>
          <w:sz w:val="24"/>
        </w:rPr>
        <w:t>,</w:t>
      </w:r>
      <w:r w:rsidRPr="003C6E32">
        <w:rPr>
          <w:rFonts w:ascii="Times New Roman" w:eastAsia="仿宋" w:hAnsi="仿宋"/>
          <w:sz w:val="24"/>
        </w:rPr>
        <w:t>个人对国家的忠诚越来越超越对国王和宗教的忠诚</w:t>
      </w:r>
      <w:r w:rsidRPr="003C6E32">
        <w:rPr>
          <w:rFonts w:ascii="Times New Roman" w:eastAsia="宋体" w:hAnsi="宋体"/>
          <w:sz w:val="24"/>
        </w:rPr>
        <w:t>,</w:t>
      </w:r>
      <w:r w:rsidRPr="003C6E32">
        <w:rPr>
          <w:rFonts w:ascii="Times New Roman" w:eastAsia="仿宋" w:hAnsi="仿宋"/>
          <w:sz w:val="24"/>
        </w:rPr>
        <w:t>这是近代民族国家的本质内涵</w:t>
      </w:r>
      <w:r w:rsidRPr="003C6E32">
        <w:rPr>
          <w:rFonts w:ascii="Times New Roman" w:eastAsia="宋体" w:hAnsi="宋体"/>
          <w:sz w:val="24"/>
        </w:rPr>
        <w:t>,A</w:t>
      </w:r>
      <w:r w:rsidRPr="003C6E32">
        <w:rPr>
          <w:rFonts w:ascii="Times New Roman" w:eastAsia="仿宋" w:hAnsi="仿宋"/>
          <w:sz w:val="24"/>
        </w:rPr>
        <w:t>项正确。</w:t>
      </w:r>
    </w:p>
    <w:p w:rsidR="00E00DDB" w:rsidRPr="003C6E32" w:rsidRDefault="00E00DDB" w:rsidP="00E00DD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帝国主义列强宣称以和平的方式解决国际争端</w:t>
      </w:r>
      <w:r w:rsidRPr="003C6E32">
        <w:rPr>
          <w:rFonts w:ascii="Times New Roman" w:eastAsia="宋体" w:hAnsi="宋体"/>
          <w:sz w:val="24"/>
        </w:rPr>
        <w:t>,</w:t>
      </w:r>
      <w:r w:rsidRPr="003C6E32">
        <w:rPr>
          <w:rFonts w:ascii="Times New Roman" w:eastAsia="仿宋" w:hAnsi="仿宋"/>
          <w:sz w:val="24"/>
        </w:rPr>
        <w:t>又宣布各种</w:t>
      </w:r>
      <w:r w:rsidRPr="003C6E32">
        <w:rPr>
          <w:rFonts w:ascii="Times New Roman" w:eastAsia="宋体" w:hAnsi="Times New Roman" w:cs="Times New Roman"/>
          <w:sz w:val="24"/>
        </w:rPr>
        <w:t>“</w:t>
      </w:r>
      <w:r w:rsidRPr="003C6E32">
        <w:rPr>
          <w:rFonts w:ascii="Times New Roman" w:eastAsia="仿宋" w:hAnsi="仿宋"/>
          <w:sz w:val="24"/>
        </w:rPr>
        <w:t>保留条件</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就是准备随时找借口不履行《非战公约》</w:t>
      </w:r>
      <w:r w:rsidRPr="003C6E32">
        <w:rPr>
          <w:rFonts w:ascii="Times New Roman" w:eastAsia="宋体" w:hAnsi="宋体"/>
          <w:sz w:val="24"/>
        </w:rPr>
        <w:t>,</w:t>
      </w:r>
      <w:r w:rsidRPr="003C6E32">
        <w:rPr>
          <w:rFonts w:ascii="Times New Roman" w:eastAsia="仿宋" w:hAnsi="仿宋"/>
          <w:sz w:val="24"/>
        </w:rPr>
        <w:t>这是该公约虚伪性的体现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E00DDB" w:rsidRPr="003C6E32" w:rsidRDefault="00E00DDB" w:rsidP="00E00DD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周恩来分析了中国和苏联不同的民族分布情况</w:t>
      </w:r>
      <w:r w:rsidRPr="003C6E32">
        <w:rPr>
          <w:rFonts w:ascii="Times New Roman" w:eastAsia="宋体" w:hAnsi="宋体"/>
          <w:sz w:val="24"/>
        </w:rPr>
        <w:t>,</w:t>
      </w:r>
      <w:r w:rsidRPr="003C6E32">
        <w:rPr>
          <w:rFonts w:ascii="Times New Roman" w:eastAsia="仿宋" w:hAnsi="仿宋"/>
          <w:sz w:val="24"/>
        </w:rPr>
        <w:t>意在说明我国民族区域自治制度是我国国情的产物</w:t>
      </w:r>
      <w:r w:rsidRPr="003C6E32">
        <w:rPr>
          <w:rFonts w:ascii="Times New Roman" w:eastAsia="宋体" w:hAnsi="宋体"/>
          <w:sz w:val="24"/>
        </w:rPr>
        <w:t>,C</w:t>
      </w:r>
      <w:r w:rsidRPr="003C6E32">
        <w:rPr>
          <w:rFonts w:ascii="Times New Roman" w:eastAsia="仿宋" w:hAnsi="仿宋"/>
          <w:sz w:val="24"/>
        </w:rPr>
        <w:t>项正确。</w:t>
      </w:r>
    </w:p>
    <w:p w:rsidR="00E00DDB" w:rsidRPr="003C6E32" w:rsidRDefault="00E00DDB" w:rsidP="00E00DD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周恩来在万隆播下的种子终于开花结果</w:t>
      </w:r>
      <w:r w:rsidRPr="003C6E32">
        <w:rPr>
          <w:rFonts w:ascii="Times New Roman" w:eastAsia="宋体" w:hAnsi="Times New Roman" w:cs="Times New Roman"/>
          <w:sz w:val="24"/>
        </w:rPr>
        <w:t>”</w:t>
      </w:r>
      <w:r w:rsidRPr="003C6E32">
        <w:rPr>
          <w:rFonts w:ascii="Times New Roman" w:eastAsia="仿宋" w:hAnsi="仿宋"/>
          <w:sz w:val="24"/>
        </w:rPr>
        <w:t>意思是得到了亚非国家的支持</w:t>
      </w:r>
      <w:r w:rsidRPr="003C6E32">
        <w:rPr>
          <w:rFonts w:ascii="Times New Roman" w:eastAsia="宋体" w:hAnsi="宋体"/>
          <w:sz w:val="24"/>
        </w:rPr>
        <w:t>,</w:t>
      </w:r>
      <w:r w:rsidRPr="003C6E32">
        <w:rPr>
          <w:rFonts w:ascii="Times New Roman" w:eastAsia="仿宋" w:hAnsi="仿宋"/>
          <w:sz w:val="24"/>
        </w:rPr>
        <w:t>所以</w:t>
      </w:r>
      <w:r w:rsidRPr="003C6E32">
        <w:rPr>
          <w:rFonts w:ascii="Times New Roman" w:eastAsia="宋体" w:hAnsi="宋体"/>
          <w:sz w:val="24"/>
        </w:rPr>
        <w:t>1971</w:t>
      </w:r>
      <w:r w:rsidRPr="003C6E32">
        <w:rPr>
          <w:rFonts w:ascii="Times New Roman" w:eastAsia="仿宋" w:hAnsi="仿宋"/>
          <w:sz w:val="24"/>
        </w:rPr>
        <w:t>年在中华人民共和国恢复在联合国的一切合法权利时得到了很大的帮助</w:t>
      </w:r>
      <w:r w:rsidRPr="003C6E32">
        <w:rPr>
          <w:rFonts w:ascii="Times New Roman" w:eastAsia="宋体" w:hAnsi="宋体"/>
          <w:sz w:val="24"/>
        </w:rPr>
        <w:t>,</w:t>
      </w:r>
      <w:r w:rsidRPr="003C6E32">
        <w:rPr>
          <w:rFonts w:ascii="Times New Roman" w:eastAsia="仿宋" w:hAnsi="仿宋"/>
          <w:sz w:val="24"/>
        </w:rPr>
        <w:t>符合</w:t>
      </w:r>
      <w:r w:rsidRPr="003C6E32">
        <w:rPr>
          <w:rFonts w:ascii="Times New Roman" w:eastAsia="宋体" w:hAnsi="Times New Roman" w:cs="Times New Roman"/>
          <w:sz w:val="24"/>
        </w:rPr>
        <w:t>“</w:t>
      </w:r>
      <w:r w:rsidRPr="003C6E32">
        <w:rPr>
          <w:rFonts w:ascii="Times New Roman" w:eastAsia="仿宋" w:hAnsi="仿宋"/>
          <w:sz w:val="24"/>
        </w:rPr>
        <w:t>开花结果</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仿宋" w:hAnsi="仿宋"/>
          <w:sz w:val="24"/>
        </w:rPr>
        <w:t>项正确。</w:t>
      </w:r>
    </w:p>
    <w:p w:rsidR="00E00DDB" w:rsidRPr="003C6E32" w:rsidRDefault="00E00DDB" w:rsidP="00E00DD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lastRenderedPageBreak/>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中国秉承共商共建共享原则</w:t>
      </w:r>
      <w:r w:rsidRPr="003C6E32">
        <w:rPr>
          <w:rFonts w:ascii="Times New Roman" w:eastAsia="宋体" w:hAnsi="宋体"/>
          <w:sz w:val="24"/>
        </w:rPr>
        <w:t>,</w:t>
      </w:r>
      <w:r w:rsidRPr="003C6E32">
        <w:rPr>
          <w:rFonts w:ascii="Times New Roman" w:eastAsia="仿宋" w:hAnsi="仿宋"/>
          <w:sz w:val="24"/>
        </w:rPr>
        <w:t>与不同发展水平的国家开展经贸往来</w:t>
      </w:r>
      <w:r w:rsidRPr="003C6E32">
        <w:rPr>
          <w:rFonts w:ascii="Times New Roman" w:eastAsia="宋体" w:hAnsi="宋体"/>
          <w:sz w:val="24"/>
        </w:rPr>
        <w:t>,</w:t>
      </w:r>
      <w:r w:rsidRPr="003C6E32">
        <w:rPr>
          <w:rFonts w:ascii="Times New Roman" w:eastAsia="仿宋" w:hAnsi="仿宋"/>
          <w:sz w:val="24"/>
        </w:rPr>
        <w:t>有利于深化多边外交</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与中国开展经贸往来的国家并非都是世界大国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与中国开展经贸往来的国家并非都是发展中国家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非洲国家不是中国的邻国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00DDB" w:rsidRPr="003C6E32" w:rsidRDefault="00E00DDB" w:rsidP="00E00DD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方式</w:t>
      </w:r>
      <w:r w:rsidRPr="003C6E32">
        <w:rPr>
          <w:rFonts w:ascii="Times New Roman" w:eastAsia="宋体" w:hAnsi="宋体"/>
          <w:sz w:val="24"/>
        </w:rPr>
        <w:t>:</w:t>
      </w:r>
      <w:r w:rsidRPr="003C6E32">
        <w:rPr>
          <w:rFonts w:ascii="Times New Roman" w:eastAsia="宋体" w:hAnsi="宋体"/>
          <w:sz w:val="24"/>
        </w:rPr>
        <w:t>和亲</w:t>
      </w:r>
      <w:r w:rsidRPr="003C6E32">
        <w:rPr>
          <w:rFonts w:ascii="Times New Roman" w:eastAsia="宋体" w:hAnsi="宋体"/>
          <w:sz w:val="24"/>
        </w:rPr>
        <w:t>;</w:t>
      </w:r>
      <w:r w:rsidRPr="003C6E32">
        <w:rPr>
          <w:rFonts w:ascii="Times New Roman" w:eastAsia="宋体" w:hAnsi="宋体"/>
          <w:sz w:val="24"/>
        </w:rPr>
        <w:t>会盟</w:t>
      </w:r>
      <w:r w:rsidRPr="003C6E32">
        <w:rPr>
          <w:rFonts w:ascii="Times New Roman" w:eastAsia="宋体" w:hAnsi="宋体"/>
          <w:sz w:val="24"/>
        </w:rPr>
        <w:t>;</w:t>
      </w:r>
      <w:r w:rsidRPr="003C6E32">
        <w:rPr>
          <w:rFonts w:ascii="Times New Roman" w:eastAsia="宋体" w:hAnsi="宋体"/>
          <w:sz w:val="24"/>
        </w:rPr>
        <w:t>册封</w:t>
      </w:r>
      <w:r w:rsidRPr="003C6E32">
        <w:rPr>
          <w:rFonts w:ascii="Times New Roman" w:eastAsia="宋体" w:hAnsi="宋体"/>
          <w:sz w:val="24"/>
        </w:rPr>
        <w:t>;</w:t>
      </w:r>
      <w:r w:rsidRPr="003C6E32">
        <w:rPr>
          <w:rFonts w:ascii="Times New Roman" w:eastAsia="宋体" w:hAnsi="宋体"/>
          <w:sz w:val="24"/>
        </w:rPr>
        <w:t>设置机构。</w:t>
      </w:r>
    </w:p>
    <w:p w:rsidR="00E00DDB" w:rsidRPr="003C6E32" w:rsidRDefault="00E00DDB" w:rsidP="00E00DD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影响</w:t>
      </w:r>
      <w:r w:rsidRPr="003C6E32">
        <w:rPr>
          <w:rFonts w:ascii="Times New Roman" w:eastAsia="宋体" w:hAnsi="宋体"/>
          <w:sz w:val="24"/>
        </w:rPr>
        <w:t>:</w:t>
      </w:r>
      <w:r w:rsidRPr="003C6E32">
        <w:rPr>
          <w:rFonts w:ascii="Times New Roman" w:eastAsia="宋体" w:hAnsi="宋体"/>
          <w:sz w:val="24"/>
        </w:rPr>
        <w:t>推动了与边疆民族的和平交往</w:t>
      </w:r>
      <w:r w:rsidRPr="003C6E32">
        <w:rPr>
          <w:rFonts w:ascii="Times New Roman" w:eastAsia="宋体" w:hAnsi="宋体"/>
          <w:sz w:val="24"/>
        </w:rPr>
        <w:t>,</w:t>
      </w:r>
      <w:r w:rsidRPr="003C6E32">
        <w:rPr>
          <w:rFonts w:ascii="Times New Roman" w:eastAsia="宋体" w:hAnsi="宋体"/>
          <w:sz w:val="24"/>
        </w:rPr>
        <w:t>逐步走向交融</w:t>
      </w:r>
      <w:r w:rsidRPr="003C6E32">
        <w:rPr>
          <w:rFonts w:ascii="Times New Roman" w:eastAsia="宋体" w:hAnsi="宋体"/>
          <w:sz w:val="24"/>
        </w:rPr>
        <w:t>;</w:t>
      </w:r>
      <w:r w:rsidRPr="003C6E32">
        <w:rPr>
          <w:rFonts w:ascii="Times New Roman" w:eastAsia="宋体" w:hAnsi="宋体"/>
          <w:sz w:val="24"/>
        </w:rPr>
        <w:t>推动了统一多民族封建国家的发展</w:t>
      </w:r>
      <w:r w:rsidRPr="003C6E32">
        <w:rPr>
          <w:rFonts w:ascii="Times New Roman" w:eastAsia="宋体" w:hAnsi="宋体"/>
          <w:sz w:val="24"/>
        </w:rPr>
        <w:t>;</w:t>
      </w:r>
      <w:r w:rsidRPr="003C6E32">
        <w:rPr>
          <w:rFonts w:ascii="Times New Roman" w:eastAsia="宋体" w:hAnsi="宋体"/>
          <w:sz w:val="24"/>
        </w:rPr>
        <w:t>有利于祖国边疆地区的开发和疆域的拓展。</w:t>
      </w:r>
    </w:p>
    <w:p w:rsidR="00E00DDB" w:rsidRPr="003C6E32" w:rsidRDefault="00E00DDB" w:rsidP="00E00DD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作用</w:t>
      </w:r>
      <w:r w:rsidRPr="003C6E32">
        <w:rPr>
          <w:rFonts w:ascii="Times New Roman" w:eastAsia="宋体" w:hAnsi="宋体"/>
          <w:sz w:val="24"/>
        </w:rPr>
        <w:t>:</w:t>
      </w:r>
      <w:r w:rsidRPr="003C6E32">
        <w:rPr>
          <w:rFonts w:ascii="Times New Roman" w:eastAsia="宋体" w:hAnsi="宋体"/>
          <w:sz w:val="24"/>
        </w:rPr>
        <w:t>启蒙思想的广泛传播</w:t>
      </w:r>
      <w:r w:rsidRPr="003C6E32">
        <w:rPr>
          <w:rFonts w:ascii="Times New Roman" w:eastAsia="宋体" w:hAnsi="宋体"/>
          <w:sz w:val="24"/>
        </w:rPr>
        <w:t>;</w:t>
      </w:r>
      <w:r w:rsidRPr="003C6E32">
        <w:rPr>
          <w:rFonts w:ascii="Times New Roman" w:eastAsia="宋体" w:hAnsi="宋体"/>
          <w:sz w:val="24"/>
        </w:rPr>
        <w:t>君主专制被推翻</w:t>
      </w:r>
      <w:r w:rsidRPr="003C6E32">
        <w:rPr>
          <w:rFonts w:ascii="Times New Roman" w:eastAsia="宋体" w:hAnsi="宋体"/>
          <w:sz w:val="24"/>
        </w:rPr>
        <w:t>;</w:t>
      </w:r>
      <w:r w:rsidRPr="003C6E32">
        <w:rPr>
          <w:rFonts w:ascii="Times New Roman" w:eastAsia="宋体" w:hAnsi="宋体"/>
          <w:sz w:val="24"/>
        </w:rPr>
        <w:t>等级制度被废除</w:t>
      </w:r>
      <w:r w:rsidRPr="003C6E32">
        <w:rPr>
          <w:rFonts w:ascii="Times New Roman" w:eastAsia="宋体" w:hAnsi="宋体"/>
          <w:sz w:val="24"/>
        </w:rPr>
        <w:t>;</w:t>
      </w:r>
      <w:r w:rsidRPr="003C6E32">
        <w:rPr>
          <w:rFonts w:ascii="Times New Roman" w:eastAsia="宋体" w:hAnsi="宋体"/>
          <w:sz w:val="24"/>
        </w:rPr>
        <w:t>《人权宣言》宣布了天赋人权和公民平等。</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B47" w:rsidRDefault="00BE6B47">
      <w:r>
        <w:separator/>
      </w:r>
    </w:p>
  </w:endnote>
  <w:endnote w:type="continuationSeparator" w:id="1">
    <w:p w:rsidR="00BE6B47" w:rsidRDefault="00BE6B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B47" w:rsidRDefault="00BE6B47">
      <w:r>
        <w:separator/>
      </w:r>
    </w:p>
  </w:footnote>
  <w:footnote w:type="continuationSeparator" w:id="1">
    <w:p w:rsidR="00BE6B47" w:rsidRDefault="00BE6B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E00DD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41A"/>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1052"/>
    <w:rsid w:val="0067787C"/>
    <w:rsid w:val="00677986"/>
    <w:rsid w:val="00695B12"/>
    <w:rsid w:val="006A2007"/>
    <w:rsid w:val="006A6DF8"/>
    <w:rsid w:val="006B656E"/>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6B4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0DDB"/>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96B93"/>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0DD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E00DDB"/>
    <w:pPr>
      <w:outlineLvl w:val="4"/>
    </w:pPr>
  </w:style>
</w:styles>
</file>

<file path=word/webSettings.xml><?xml version="1.0" encoding="utf-8"?>
<w:webSettings xmlns:r="http://schemas.openxmlformats.org/officeDocument/2006/relationships" xmlns:w="http://schemas.openxmlformats.org/wordprocessingml/2006/main">
  <w:divs>
    <w:div w:id="549728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ABD4F-47E2-4721-99E5-E40E9ABE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2021-02-27T07:41:00Z</dcterms:created>
  <dcterms:modified xsi:type="dcterms:W3CDTF">2022-04-26T06:19:00Z</dcterms:modified>
</cp:coreProperties>
</file>